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1599" w14:textId="53056B86" w:rsidR="00831E30" w:rsidRDefault="00831E30">
      <w:r>
        <w:t>Pilares do Sucesso ( o ideal é atingir, pelo menos, média 7)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4"/>
        <w:gridCol w:w="2498"/>
        <w:gridCol w:w="1559"/>
        <w:gridCol w:w="1701"/>
        <w:gridCol w:w="2262"/>
      </w:tblGrid>
      <w:tr w:rsidR="00831E30" w14:paraId="33B22192" w14:textId="77777777" w:rsidTr="00831E30">
        <w:tc>
          <w:tcPr>
            <w:tcW w:w="474" w:type="dxa"/>
            <w:shd w:val="clear" w:color="auto" w:fill="FFC000"/>
          </w:tcPr>
          <w:p w14:paraId="4C67B4C2" w14:textId="68C427A7" w:rsidR="00831E30" w:rsidRDefault="00831E30">
            <w:r>
              <w:t>N.</w:t>
            </w:r>
          </w:p>
        </w:tc>
        <w:tc>
          <w:tcPr>
            <w:tcW w:w="2498" w:type="dxa"/>
            <w:shd w:val="clear" w:color="auto" w:fill="FFC000"/>
          </w:tcPr>
          <w:p w14:paraId="2E6D5F62" w14:textId="15BE9BB2" w:rsidR="00831E30" w:rsidRDefault="00831E30">
            <w:r>
              <w:t>Pilar</w:t>
            </w:r>
          </w:p>
        </w:tc>
        <w:tc>
          <w:tcPr>
            <w:tcW w:w="1559" w:type="dxa"/>
            <w:shd w:val="clear" w:color="auto" w:fill="FFC000"/>
          </w:tcPr>
          <w:p w14:paraId="34F0F896" w14:textId="442ED542" w:rsidR="00831E30" w:rsidRDefault="00831E30">
            <w:r>
              <w:t>Nota Atual</w:t>
            </w:r>
          </w:p>
        </w:tc>
        <w:tc>
          <w:tcPr>
            <w:tcW w:w="1701" w:type="dxa"/>
            <w:shd w:val="clear" w:color="auto" w:fill="FFC000"/>
          </w:tcPr>
          <w:p w14:paraId="54A75497" w14:textId="749BFAD5" w:rsidR="00831E30" w:rsidRDefault="00831E30">
            <w:r>
              <w:t>Meta a atingir</w:t>
            </w:r>
          </w:p>
        </w:tc>
        <w:tc>
          <w:tcPr>
            <w:tcW w:w="2262" w:type="dxa"/>
            <w:shd w:val="clear" w:color="auto" w:fill="FFC000"/>
          </w:tcPr>
          <w:p w14:paraId="1B7D5EFF" w14:textId="59069540" w:rsidR="00831E30" w:rsidRDefault="00831E30">
            <w:proofErr w:type="spellStart"/>
            <w:r>
              <w:t>Obs</w:t>
            </w:r>
            <w:proofErr w:type="spellEnd"/>
          </w:p>
        </w:tc>
      </w:tr>
      <w:tr w:rsidR="00831E30" w14:paraId="4BB32659" w14:textId="77777777" w:rsidTr="00831E30">
        <w:tc>
          <w:tcPr>
            <w:tcW w:w="474" w:type="dxa"/>
          </w:tcPr>
          <w:p w14:paraId="0E07A9F1" w14:textId="12F7DFCF" w:rsidR="00831E30" w:rsidRDefault="00831E30">
            <w:r>
              <w:t>1</w:t>
            </w:r>
          </w:p>
        </w:tc>
        <w:tc>
          <w:tcPr>
            <w:tcW w:w="2498" w:type="dxa"/>
          </w:tcPr>
          <w:p w14:paraId="53BEBC13" w14:textId="5E473A19" w:rsidR="00831E30" w:rsidRDefault="00831E30">
            <w:r w:rsidRPr="00831E30">
              <w:t>Fé em CRISTO</w:t>
            </w:r>
          </w:p>
        </w:tc>
        <w:tc>
          <w:tcPr>
            <w:tcW w:w="1559" w:type="dxa"/>
          </w:tcPr>
          <w:p w14:paraId="5741FD2B" w14:textId="77777777" w:rsidR="00831E30" w:rsidRDefault="00831E30"/>
        </w:tc>
        <w:tc>
          <w:tcPr>
            <w:tcW w:w="1701" w:type="dxa"/>
          </w:tcPr>
          <w:p w14:paraId="6985AD93" w14:textId="77777777" w:rsidR="00831E30" w:rsidRDefault="00831E30"/>
        </w:tc>
        <w:tc>
          <w:tcPr>
            <w:tcW w:w="2262" w:type="dxa"/>
          </w:tcPr>
          <w:p w14:paraId="199A336A" w14:textId="32650BE2" w:rsidR="00831E30" w:rsidRDefault="00831E30"/>
        </w:tc>
      </w:tr>
      <w:tr w:rsidR="00831E30" w14:paraId="7841858E" w14:textId="77777777" w:rsidTr="00831E30">
        <w:tc>
          <w:tcPr>
            <w:tcW w:w="474" w:type="dxa"/>
            <w:shd w:val="clear" w:color="auto" w:fill="CAEDFB" w:themeFill="accent4" w:themeFillTint="33"/>
          </w:tcPr>
          <w:p w14:paraId="0010DFC4" w14:textId="23F5D22F" w:rsidR="00831E30" w:rsidRDefault="00831E30">
            <w:r>
              <w:t>2</w:t>
            </w:r>
          </w:p>
        </w:tc>
        <w:tc>
          <w:tcPr>
            <w:tcW w:w="2498" w:type="dxa"/>
            <w:shd w:val="clear" w:color="auto" w:fill="CAEDFB" w:themeFill="accent4" w:themeFillTint="33"/>
          </w:tcPr>
          <w:p w14:paraId="32D3110E" w14:textId="622797C2" w:rsidR="00831E30" w:rsidRDefault="00831E30">
            <w:r w:rsidRPr="00831E30">
              <w:t>Planejamento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66420F10" w14:textId="77777777" w:rsidR="00831E30" w:rsidRDefault="00831E30"/>
        </w:tc>
        <w:tc>
          <w:tcPr>
            <w:tcW w:w="1701" w:type="dxa"/>
            <w:shd w:val="clear" w:color="auto" w:fill="CAEDFB" w:themeFill="accent4" w:themeFillTint="33"/>
          </w:tcPr>
          <w:p w14:paraId="424E68C4" w14:textId="77777777" w:rsidR="00831E30" w:rsidRDefault="00831E30"/>
        </w:tc>
        <w:tc>
          <w:tcPr>
            <w:tcW w:w="2262" w:type="dxa"/>
            <w:shd w:val="clear" w:color="auto" w:fill="CAEDFB" w:themeFill="accent4" w:themeFillTint="33"/>
          </w:tcPr>
          <w:p w14:paraId="0F48D5DF" w14:textId="4860BD63" w:rsidR="00831E30" w:rsidRDefault="00831E30"/>
        </w:tc>
      </w:tr>
      <w:tr w:rsidR="00831E30" w14:paraId="15633D88" w14:textId="77777777" w:rsidTr="00831E30">
        <w:tc>
          <w:tcPr>
            <w:tcW w:w="474" w:type="dxa"/>
          </w:tcPr>
          <w:p w14:paraId="1D08AE59" w14:textId="288D0D59" w:rsidR="00831E30" w:rsidRDefault="00831E30">
            <w:r>
              <w:t>3</w:t>
            </w:r>
          </w:p>
        </w:tc>
        <w:tc>
          <w:tcPr>
            <w:tcW w:w="2498" w:type="dxa"/>
          </w:tcPr>
          <w:p w14:paraId="04AD859C" w14:textId="71652E36" w:rsidR="00831E30" w:rsidRDefault="00831E30">
            <w:r>
              <w:t>Determinação</w:t>
            </w:r>
          </w:p>
        </w:tc>
        <w:tc>
          <w:tcPr>
            <w:tcW w:w="1559" w:type="dxa"/>
          </w:tcPr>
          <w:p w14:paraId="0FEB703E" w14:textId="77777777" w:rsidR="00831E30" w:rsidRDefault="00831E30"/>
        </w:tc>
        <w:tc>
          <w:tcPr>
            <w:tcW w:w="1701" w:type="dxa"/>
          </w:tcPr>
          <w:p w14:paraId="45307754" w14:textId="77777777" w:rsidR="00831E30" w:rsidRDefault="00831E30"/>
        </w:tc>
        <w:tc>
          <w:tcPr>
            <w:tcW w:w="2262" w:type="dxa"/>
          </w:tcPr>
          <w:p w14:paraId="563DA156" w14:textId="5515ECF6" w:rsidR="00831E30" w:rsidRDefault="00831E30"/>
        </w:tc>
      </w:tr>
      <w:tr w:rsidR="00831E30" w14:paraId="78BBDFF6" w14:textId="77777777" w:rsidTr="00831E30">
        <w:tc>
          <w:tcPr>
            <w:tcW w:w="474" w:type="dxa"/>
            <w:shd w:val="clear" w:color="auto" w:fill="CAEDFB" w:themeFill="accent4" w:themeFillTint="33"/>
          </w:tcPr>
          <w:p w14:paraId="5BCCC55D" w14:textId="51AAB491" w:rsidR="00831E30" w:rsidRDefault="00831E30">
            <w:r>
              <w:t>4</w:t>
            </w:r>
          </w:p>
        </w:tc>
        <w:tc>
          <w:tcPr>
            <w:tcW w:w="2498" w:type="dxa"/>
            <w:shd w:val="clear" w:color="auto" w:fill="CAEDFB" w:themeFill="accent4" w:themeFillTint="33"/>
          </w:tcPr>
          <w:p w14:paraId="1B3C435B" w14:textId="7CDF79D9" w:rsidR="00831E30" w:rsidRDefault="00831E30">
            <w:r>
              <w:t>Disciplina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71F0AF54" w14:textId="77777777" w:rsidR="00831E30" w:rsidRDefault="00831E30"/>
        </w:tc>
        <w:tc>
          <w:tcPr>
            <w:tcW w:w="1701" w:type="dxa"/>
            <w:shd w:val="clear" w:color="auto" w:fill="CAEDFB" w:themeFill="accent4" w:themeFillTint="33"/>
          </w:tcPr>
          <w:p w14:paraId="1C98E27A" w14:textId="77777777" w:rsidR="00831E30" w:rsidRDefault="00831E30"/>
        </w:tc>
        <w:tc>
          <w:tcPr>
            <w:tcW w:w="2262" w:type="dxa"/>
            <w:shd w:val="clear" w:color="auto" w:fill="CAEDFB" w:themeFill="accent4" w:themeFillTint="33"/>
          </w:tcPr>
          <w:p w14:paraId="39832F57" w14:textId="6F5EA2CF" w:rsidR="00831E30" w:rsidRDefault="00831E30"/>
        </w:tc>
      </w:tr>
      <w:tr w:rsidR="00831E30" w14:paraId="2140D0DA" w14:textId="77777777" w:rsidTr="00831E30">
        <w:tc>
          <w:tcPr>
            <w:tcW w:w="474" w:type="dxa"/>
          </w:tcPr>
          <w:p w14:paraId="2C1564F8" w14:textId="683A41F9" w:rsidR="00831E30" w:rsidRDefault="00831E30">
            <w:r>
              <w:t>5</w:t>
            </w:r>
          </w:p>
        </w:tc>
        <w:tc>
          <w:tcPr>
            <w:tcW w:w="2498" w:type="dxa"/>
          </w:tcPr>
          <w:p w14:paraId="5A8BEBE2" w14:textId="02B3B1A9" w:rsidR="00831E30" w:rsidRDefault="00831E30">
            <w:r>
              <w:t>Foco</w:t>
            </w:r>
          </w:p>
        </w:tc>
        <w:tc>
          <w:tcPr>
            <w:tcW w:w="1559" w:type="dxa"/>
          </w:tcPr>
          <w:p w14:paraId="44E51F55" w14:textId="77777777" w:rsidR="00831E30" w:rsidRDefault="00831E30"/>
        </w:tc>
        <w:tc>
          <w:tcPr>
            <w:tcW w:w="1701" w:type="dxa"/>
          </w:tcPr>
          <w:p w14:paraId="00EAF544" w14:textId="77777777" w:rsidR="00831E30" w:rsidRDefault="00831E30"/>
        </w:tc>
        <w:tc>
          <w:tcPr>
            <w:tcW w:w="2262" w:type="dxa"/>
          </w:tcPr>
          <w:p w14:paraId="24EFDEBD" w14:textId="30351ECA" w:rsidR="00831E30" w:rsidRDefault="00831E30"/>
        </w:tc>
      </w:tr>
      <w:tr w:rsidR="00831E30" w14:paraId="0E3BECE8" w14:textId="77777777" w:rsidTr="00831E30">
        <w:tc>
          <w:tcPr>
            <w:tcW w:w="474" w:type="dxa"/>
            <w:shd w:val="clear" w:color="auto" w:fill="CAEDFB" w:themeFill="accent4" w:themeFillTint="33"/>
          </w:tcPr>
          <w:p w14:paraId="69146A84" w14:textId="1E01E917" w:rsidR="00831E30" w:rsidRDefault="00831E30">
            <w:r>
              <w:t>6</w:t>
            </w:r>
          </w:p>
        </w:tc>
        <w:tc>
          <w:tcPr>
            <w:tcW w:w="2498" w:type="dxa"/>
            <w:shd w:val="clear" w:color="auto" w:fill="CAEDFB" w:themeFill="accent4" w:themeFillTint="33"/>
          </w:tcPr>
          <w:p w14:paraId="4F473B78" w14:textId="235500EB" w:rsidR="00831E30" w:rsidRDefault="00831E30">
            <w:r>
              <w:t>Persistência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7AC14B8C" w14:textId="77777777" w:rsidR="00831E30" w:rsidRDefault="00831E30"/>
        </w:tc>
        <w:tc>
          <w:tcPr>
            <w:tcW w:w="1701" w:type="dxa"/>
            <w:shd w:val="clear" w:color="auto" w:fill="CAEDFB" w:themeFill="accent4" w:themeFillTint="33"/>
          </w:tcPr>
          <w:p w14:paraId="647C3BB5" w14:textId="77777777" w:rsidR="00831E30" w:rsidRDefault="00831E30"/>
        </w:tc>
        <w:tc>
          <w:tcPr>
            <w:tcW w:w="2262" w:type="dxa"/>
            <w:shd w:val="clear" w:color="auto" w:fill="CAEDFB" w:themeFill="accent4" w:themeFillTint="33"/>
          </w:tcPr>
          <w:p w14:paraId="0D0B86B8" w14:textId="77777777" w:rsidR="00831E30" w:rsidRDefault="00831E30"/>
        </w:tc>
      </w:tr>
      <w:tr w:rsidR="00831E30" w14:paraId="75E4E5BB" w14:textId="77777777" w:rsidTr="00831E30">
        <w:tc>
          <w:tcPr>
            <w:tcW w:w="474" w:type="dxa"/>
          </w:tcPr>
          <w:p w14:paraId="73C434F6" w14:textId="4A57E5F4" w:rsidR="00831E30" w:rsidRDefault="00831E30">
            <w:r>
              <w:t>7</w:t>
            </w:r>
          </w:p>
        </w:tc>
        <w:tc>
          <w:tcPr>
            <w:tcW w:w="2498" w:type="dxa"/>
          </w:tcPr>
          <w:p w14:paraId="4930A6E5" w14:textId="761BA7A0" w:rsidR="00831E30" w:rsidRDefault="00831E30">
            <w:r>
              <w:t>Meta</w:t>
            </w:r>
          </w:p>
        </w:tc>
        <w:tc>
          <w:tcPr>
            <w:tcW w:w="1559" w:type="dxa"/>
          </w:tcPr>
          <w:p w14:paraId="6A7F7DD3" w14:textId="77777777" w:rsidR="00831E30" w:rsidRDefault="00831E30"/>
        </w:tc>
        <w:tc>
          <w:tcPr>
            <w:tcW w:w="1701" w:type="dxa"/>
          </w:tcPr>
          <w:p w14:paraId="380AF14D" w14:textId="77777777" w:rsidR="00831E30" w:rsidRDefault="00831E30"/>
        </w:tc>
        <w:tc>
          <w:tcPr>
            <w:tcW w:w="2262" w:type="dxa"/>
          </w:tcPr>
          <w:p w14:paraId="16D7F529" w14:textId="77777777" w:rsidR="00831E30" w:rsidRDefault="00831E30"/>
        </w:tc>
      </w:tr>
      <w:tr w:rsidR="00831E30" w14:paraId="625750F8" w14:textId="77777777" w:rsidTr="00831E30">
        <w:tc>
          <w:tcPr>
            <w:tcW w:w="474" w:type="dxa"/>
            <w:shd w:val="clear" w:color="auto" w:fill="CAEDFB" w:themeFill="accent4" w:themeFillTint="33"/>
          </w:tcPr>
          <w:p w14:paraId="79B1F74E" w14:textId="291DB03D" w:rsidR="00831E30" w:rsidRDefault="00831E30">
            <w:r>
              <w:t>8</w:t>
            </w:r>
          </w:p>
        </w:tc>
        <w:tc>
          <w:tcPr>
            <w:tcW w:w="2498" w:type="dxa"/>
            <w:shd w:val="clear" w:color="auto" w:fill="CAEDFB" w:themeFill="accent4" w:themeFillTint="33"/>
          </w:tcPr>
          <w:p w14:paraId="3B696A91" w14:textId="462DAA20" w:rsidR="00831E30" w:rsidRDefault="00831E30">
            <w:r>
              <w:t>Ação, aliada a responsabilidade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562A00A2" w14:textId="77777777" w:rsidR="00831E30" w:rsidRDefault="00831E30"/>
        </w:tc>
        <w:tc>
          <w:tcPr>
            <w:tcW w:w="1701" w:type="dxa"/>
            <w:shd w:val="clear" w:color="auto" w:fill="CAEDFB" w:themeFill="accent4" w:themeFillTint="33"/>
          </w:tcPr>
          <w:p w14:paraId="24673D64" w14:textId="77777777" w:rsidR="00831E30" w:rsidRDefault="00831E30"/>
        </w:tc>
        <w:tc>
          <w:tcPr>
            <w:tcW w:w="2262" w:type="dxa"/>
            <w:shd w:val="clear" w:color="auto" w:fill="CAEDFB" w:themeFill="accent4" w:themeFillTint="33"/>
          </w:tcPr>
          <w:p w14:paraId="27AAE671" w14:textId="77777777" w:rsidR="00831E30" w:rsidRDefault="00831E30"/>
        </w:tc>
      </w:tr>
      <w:tr w:rsidR="00831E30" w14:paraId="5647363D" w14:textId="77777777" w:rsidTr="00831E30">
        <w:tc>
          <w:tcPr>
            <w:tcW w:w="474" w:type="dxa"/>
          </w:tcPr>
          <w:p w14:paraId="16007850" w14:textId="72FECB88" w:rsidR="00831E30" w:rsidRDefault="00831E30">
            <w:r>
              <w:t>9</w:t>
            </w:r>
          </w:p>
        </w:tc>
        <w:tc>
          <w:tcPr>
            <w:tcW w:w="2498" w:type="dxa"/>
          </w:tcPr>
          <w:p w14:paraId="2B144D2F" w14:textId="46D22D10" w:rsidR="00831E30" w:rsidRDefault="00831E30">
            <w:r>
              <w:t>Flexibilidade</w:t>
            </w:r>
          </w:p>
        </w:tc>
        <w:tc>
          <w:tcPr>
            <w:tcW w:w="1559" w:type="dxa"/>
          </w:tcPr>
          <w:p w14:paraId="44E1DFC9" w14:textId="77777777" w:rsidR="00831E30" w:rsidRDefault="00831E30"/>
        </w:tc>
        <w:tc>
          <w:tcPr>
            <w:tcW w:w="1701" w:type="dxa"/>
          </w:tcPr>
          <w:p w14:paraId="28530873" w14:textId="77777777" w:rsidR="00831E30" w:rsidRDefault="00831E30"/>
        </w:tc>
        <w:tc>
          <w:tcPr>
            <w:tcW w:w="2262" w:type="dxa"/>
          </w:tcPr>
          <w:p w14:paraId="1477E2DF" w14:textId="77777777" w:rsidR="00831E30" w:rsidRDefault="00831E30"/>
        </w:tc>
      </w:tr>
      <w:tr w:rsidR="00831E30" w14:paraId="06FB0D4F" w14:textId="77777777" w:rsidTr="00831E30">
        <w:tc>
          <w:tcPr>
            <w:tcW w:w="474" w:type="dxa"/>
            <w:shd w:val="clear" w:color="auto" w:fill="CAEDFB" w:themeFill="accent4" w:themeFillTint="33"/>
          </w:tcPr>
          <w:p w14:paraId="7F2F97D1" w14:textId="412D2552" w:rsidR="00831E30" w:rsidRDefault="00831E30">
            <w:r>
              <w:t>10</w:t>
            </w:r>
          </w:p>
        </w:tc>
        <w:tc>
          <w:tcPr>
            <w:tcW w:w="2498" w:type="dxa"/>
            <w:shd w:val="clear" w:color="auto" w:fill="CAEDFB" w:themeFill="accent4" w:themeFillTint="33"/>
          </w:tcPr>
          <w:p w14:paraId="5FE01EF7" w14:textId="20BC2218" w:rsidR="00831E30" w:rsidRDefault="00831E30">
            <w:proofErr w:type="gramStart"/>
            <w:r>
              <w:t>Autoavaliação  ou</w:t>
            </w:r>
            <w:proofErr w:type="gramEnd"/>
            <w:r>
              <w:t xml:space="preserve"> Policiamento e Ajuste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3410D541" w14:textId="77777777" w:rsidR="00831E30" w:rsidRDefault="00831E30"/>
        </w:tc>
        <w:tc>
          <w:tcPr>
            <w:tcW w:w="1701" w:type="dxa"/>
            <w:shd w:val="clear" w:color="auto" w:fill="CAEDFB" w:themeFill="accent4" w:themeFillTint="33"/>
          </w:tcPr>
          <w:p w14:paraId="04D1EB32" w14:textId="77777777" w:rsidR="00831E30" w:rsidRDefault="00831E30"/>
        </w:tc>
        <w:tc>
          <w:tcPr>
            <w:tcW w:w="2262" w:type="dxa"/>
            <w:shd w:val="clear" w:color="auto" w:fill="CAEDFB" w:themeFill="accent4" w:themeFillTint="33"/>
          </w:tcPr>
          <w:p w14:paraId="043882B5" w14:textId="77777777" w:rsidR="00831E30" w:rsidRDefault="00831E30"/>
        </w:tc>
      </w:tr>
    </w:tbl>
    <w:p w14:paraId="1D8F8CCC" w14:textId="77777777" w:rsidR="00831E30" w:rsidRDefault="00831E30"/>
    <w:sectPr w:rsidR="00831E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30"/>
    <w:rsid w:val="00831E30"/>
    <w:rsid w:val="00A6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6151"/>
  <w15:chartTrackingRefBased/>
  <w15:docId w15:val="{A2E7BBAC-9398-4867-ACCA-58DEF242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1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1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1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1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1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1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1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1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1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1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1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1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1E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1E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1E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1E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1E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1E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31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31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1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31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1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31E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1E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31E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1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1E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1E30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31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Oliveira</dc:creator>
  <cp:keywords/>
  <dc:description/>
  <cp:lastModifiedBy>Nivaldo Oliveira</cp:lastModifiedBy>
  <cp:revision>1</cp:revision>
  <dcterms:created xsi:type="dcterms:W3CDTF">2025-06-29T11:57:00Z</dcterms:created>
  <dcterms:modified xsi:type="dcterms:W3CDTF">2025-06-29T12:07:00Z</dcterms:modified>
</cp:coreProperties>
</file>